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8F" w:rsidRPr="003D6376" w:rsidRDefault="006C1F8F" w:rsidP="00F44607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>REJESTR ZABYTKOW NIERUCHOMYCH ARCHITEKTURY WOJEWODZTWA POMORSKIEGO</w:t>
      </w: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>POWIAT WEJHEROWSKI</w:t>
      </w: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>Stan z dnia 19.11.2015 r.</w:t>
      </w:r>
    </w:p>
    <w:tbl>
      <w:tblPr>
        <w:tblStyle w:val="Tabela-Siatka"/>
        <w:tblW w:w="0" w:type="auto"/>
        <w:tblInd w:w="641" w:type="dxa"/>
        <w:tblLook w:val="04A0"/>
      </w:tblPr>
      <w:tblGrid>
        <w:gridCol w:w="831"/>
        <w:gridCol w:w="1179"/>
        <w:gridCol w:w="1608"/>
        <w:gridCol w:w="2406"/>
        <w:gridCol w:w="2623"/>
      </w:tblGrid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L.P.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NR REJESTRU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GMINA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ADRES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OBIEKT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Salino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fil. p.w. św. Józefa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267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Godętowo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obora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270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Witków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Plac Wejhera 15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Szpital ob. budynek mieszkalny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Ul. Kochanowskiego 3 (d. 12)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Dom młynarza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Plac Wejhera 10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Budynek mieszkalny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525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Ul. Zamkowa 2a, Parkowa, Św. Jacka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Zespół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pałacowo-ogrodowo-parkowy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Przebendowskich-Keyserlingkow</w:t>
            </w:r>
            <w:proofErr w:type="spellEnd"/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Szemud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Kielno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Św. Wojciecha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527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Ul. Kościuszki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Trójcy Św.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528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Ul. Reformatów 19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Zespól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poreformacki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>, kościół p.w. Św. Anny, 3 skrzydła klasztoru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803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Bożepole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 xml:space="preserve"> Wielkie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p.w. Św. Piotra, ob. przeniesiony do skansenu we Wdzydzach Kiszewskich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804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Bożepole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 xml:space="preserve"> Małe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805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Wielistowo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 (nie zachowany)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838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Ul. Kościelna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św. Wawrzyńca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839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Ul. Kościelna/Ofiar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Stutthofu</w:t>
            </w:r>
            <w:proofErr w:type="spellEnd"/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Kapliczka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16.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884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Paraszyno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17.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957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Układ urbanistyczno-krajobrazowy miasta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980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Gartkowice</w:t>
            </w:r>
            <w:proofErr w:type="spellEnd"/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19.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981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Przebendowo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 xml:space="preserve"> 3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20.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982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Borkówko</w:t>
            </w:r>
            <w:proofErr w:type="spellEnd"/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989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Sasino, ul. Pałacowa 31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Pałac,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22.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992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Starbienino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Bożepole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 xml:space="preserve"> Wielkie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Pałac,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24.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Gościcino, ul. Drzewiarza 23-45, 30-48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Zespól domów robotniczych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25.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Pałac, park, oficyna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26.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Mierzynko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folwark z wagą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27.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Chynowie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Pałac, park, folwark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Zespół Kalwarii Wejherowskiej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29.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Nadole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Zagroda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lastRenderedPageBreak/>
              <w:t>30.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1091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Góra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Układ ruralistyczny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31.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1151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Luzino, ul. Kościelna 15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Budynek mieszkalny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32.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1177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Dąbrówka 3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Spichlerz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Ciekocino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fil. p.w. św. Piotra i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3D6376">
              <w:rPr>
                <w:rFonts w:ascii="Arial Narrow" w:hAnsi="Arial Narrow"/>
                <w:color w:val="000000" w:themeColor="text1"/>
              </w:rPr>
              <w:t>Pawła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34.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Zwartowo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św. Józefa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35.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Osieki Lęborskie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fil. p.w. NMP Gwiazdy Morza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36.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Wejherowo, ul. Sobieskiego 239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Budynek mieszkalny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37.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Wejherowo, ul. Wałowa 14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Magazyn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1255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Salino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 komunalny z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3D6376">
              <w:rPr>
                <w:rFonts w:ascii="Arial Narrow" w:hAnsi="Arial Narrow"/>
                <w:color w:val="000000" w:themeColor="text1"/>
              </w:rPr>
              <w:t>kaplic</w:t>
            </w:r>
            <w:r>
              <w:rPr>
                <w:rFonts w:ascii="Arial Narrow" w:hAnsi="Arial Narrow"/>
                <w:color w:val="000000" w:themeColor="text1"/>
              </w:rPr>
              <w:t>ą</w:t>
            </w:r>
            <w:r w:rsidRPr="003D6376">
              <w:rPr>
                <w:rFonts w:ascii="Arial Narrow" w:hAnsi="Arial Narrow"/>
                <w:color w:val="000000" w:themeColor="text1"/>
              </w:rPr>
              <w:t xml:space="preserve"> rodziny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Rexin</w:t>
            </w:r>
            <w:proofErr w:type="spellEnd"/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39.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1256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Salino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 ewangelicki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40.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1288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Rumia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Rumia, ul. Kościelna 19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Ruina kościoła i cmentarz katolicki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41.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1447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Biebrowo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folwark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42.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1527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Łętowo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folwark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1558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Słuszewo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44.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1570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Kurowo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folwark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45.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1629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Jackowo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folwark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46.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1639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Bychowo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Park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47.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1656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Choczewko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Dwór, park, magazyn zbożowy 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1669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Ciekocinko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Dwór, park, cmentarz rodowy, folwark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49.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Reda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Reda, ul. Gdańska 3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Wniebowzięcia NMP i św. Katarzyny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50.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Brzeźno Lęborskie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Kościół par. p.w.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ś</w:t>
            </w:r>
            <w:r>
              <w:rPr>
                <w:rFonts w:ascii="Arial Narrow" w:hAnsi="Arial Narrow"/>
                <w:color w:val="000000" w:themeColor="text1"/>
              </w:rPr>
              <w:t>w.</w:t>
            </w:r>
            <w:r w:rsidRPr="003D6376">
              <w:rPr>
                <w:rFonts w:ascii="Arial Narrow" w:hAnsi="Arial Narrow"/>
                <w:color w:val="000000" w:themeColor="text1"/>
              </w:rPr>
              <w:t>św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>. Piotra i Pawła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51.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1722</w:t>
            </w:r>
          </w:p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 decyzje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Wejherowo, ul. Ofiar Piaśnicy 6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Willa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52.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Łęczyce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Świetlino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fil. p.w. św. Izydora Rolnika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Luzino, ul. Kościelna 24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Kapliczka pamiątkowa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54.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Góra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św. Mateusza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55.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Gniewino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Salino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fil. p.w. św. Józefa Robotnika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Wejherowo, ul. Sobieskiego 302/304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Budynek Sądu Rejonowego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57.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1816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Sasino-Osetnik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Zespół latarni morskiej Stilo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1890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Wejherowo, ul. </w:t>
            </w:r>
            <w:r>
              <w:rPr>
                <w:rFonts w:ascii="Arial Narrow" w:hAnsi="Arial Narrow"/>
                <w:color w:val="000000" w:themeColor="text1"/>
              </w:rPr>
              <w:t>3 Maja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Kościół par. p.w. św. Leona i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3D6376">
              <w:rPr>
                <w:rFonts w:ascii="Arial Narrow" w:hAnsi="Arial Narrow"/>
                <w:color w:val="000000" w:themeColor="text1"/>
              </w:rPr>
              <w:t>Stanisława Kostki</w:t>
            </w:r>
          </w:p>
        </w:tc>
      </w:tr>
      <w:tr w:rsidR="006C1F8F" w:rsidRPr="003D6376" w:rsidTr="006C1F8F">
        <w:tc>
          <w:tcPr>
            <w:tcW w:w="8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59.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1903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2410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Wejherowo,ul.Wybickiego1</w:t>
            </w:r>
          </w:p>
        </w:tc>
        <w:tc>
          <w:tcPr>
            <w:tcW w:w="28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Budynek mieszkalny</w:t>
            </w:r>
          </w:p>
        </w:tc>
      </w:tr>
    </w:tbl>
    <w:p w:rsidR="006C1F8F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</w:p>
    <w:p w:rsidR="00F44607" w:rsidRDefault="00F44607" w:rsidP="006C1F8F">
      <w:pPr>
        <w:jc w:val="center"/>
        <w:rPr>
          <w:rFonts w:ascii="Arial Narrow" w:hAnsi="Arial Narrow"/>
          <w:b/>
          <w:color w:val="000000" w:themeColor="text1"/>
        </w:rPr>
      </w:pPr>
    </w:p>
    <w:p w:rsidR="00F44607" w:rsidRDefault="00F44607" w:rsidP="006C1F8F">
      <w:pPr>
        <w:jc w:val="center"/>
        <w:rPr>
          <w:rFonts w:ascii="Arial Narrow" w:hAnsi="Arial Narrow"/>
          <w:b/>
          <w:color w:val="000000" w:themeColor="text1"/>
        </w:rPr>
      </w:pPr>
    </w:p>
    <w:p w:rsidR="00F44607" w:rsidRDefault="00F44607" w:rsidP="006C1F8F">
      <w:pPr>
        <w:jc w:val="center"/>
        <w:rPr>
          <w:rFonts w:ascii="Arial Narrow" w:hAnsi="Arial Narrow"/>
          <w:b/>
          <w:color w:val="000000" w:themeColor="text1"/>
        </w:rPr>
      </w:pP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lastRenderedPageBreak/>
        <w:t>REJESTR ZABYTKOW RUCHOMYCH WOJEWÓDZTWA POMORSKIEGO</w:t>
      </w: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>POWIAT WEJHEROWSKI</w:t>
      </w:r>
    </w:p>
    <w:tbl>
      <w:tblPr>
        <w:tblStyle w:val="Tabela-Siatka"/>
        <w:tblW w:w="0" w:type="auto"/>
        <w:tblInd w:w="641" w:type="dxa"/>
        <w:tblLook w:val="04A0"/>
      </w:tblPr>
      <w:tblGrid>
        <w:gridCol w:w="743"/>
        <w:gridCol w:w="1559"/>
        <w:gridCol w:w="1701"/>
        <w:gridCol w:w="1985"/>
        <w:gridCol w:w="2659"/>
      </w:tblGrid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L.P.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NR REJESTRU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GMINA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MIEJSCOWOŚC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OBIEKT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57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Szemud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Kielno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Wyposażenie kościoła p.w. </w:t>
            </w:r>
          </w:p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Św. Wojciecha, 9 obiektów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58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Wyposażenie kościoła p.w. Św. Wawrzyńca, 11obiektów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59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Bolszewo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Wyposażenie kościoła p.w. </w:t>
            </w:r>
          </w:p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Wniebowzięcia NMP, 2 obiekty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62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Wejherowo, ul. 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Wyposażenie kościoła p.w. Trójcy Św., 28 obiektów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74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Wejherowo, ul. 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Wyposażenie kościoła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poreformackiego</w:t>
            </w:r>
            <w:proofErr w:type="spellEnd"/>
            <w:r w:rsidRPr="003D6376">
              <w:rPr>
                <w:rFonts w:ascii="Arial Narrow" w:hAnsi="Arial Narrow"/>
                <w:color w:val="000000" w:themeColor="text1"/>
              </w:rPr>
              <w:t xml:space="preserve"> p.w. Św. Anny, 41 obiektów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176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Choczewo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Kurowo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Wyposażenie dworu,3 obiekty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198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Linia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Strzepcz</w:t>
            </w:r>
            <w:proofErr w:type="spellEnd"/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Wyposażenie kościoła p.w. </w:t>
            </w:r>
          </w:p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Św. Magdaleny, 4 obiekty</w:t>
            </w:r>
          </w:p>
        </w:tc>
      </w:tr>
      <w:tr w:rsidR="006C1F8F" w:rsidRPr="003D6376" w:rsidTr="006C1F8F">
        <w:tc>
          <w:tcPr>
            <w:tcW w:w="743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1559" w:type="dxa"/>
          </w:tcPr>
          <w:p w:rsidR="006C1F8F" w:rsidRPr="003D6376" w:rsidRDefault="006C1F8F" w:rsidP="006C1F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224</w:t>
            </w:r>
          </w:p>
        </w:tc>
        <w:tc>
          <w:tcPr>
            <w:tcW w:w="170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Wejherowo</w:t>
            </w:r>
          </w:p>
        </w:tc>
        <w:tc>
          <w:tcPr>
            <w:tcW w:w="198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Góra</w:t>
            </w:r>
          </w:p>
        </w:tc>
        <w:tc>
          <w:tcPr>
            <w:tcW w:w="265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Wyposażenie kościoła p.w. Św. Mateusza, 18 obiektów</w:t>
            </w:r>
          </w:p>
        </w:tc>
      </w:tr>
    </w:tbl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>REJESTR ZABYTKOW NIERUCHOMYCH ARCHEOLOGICZNYCH WOJEWODZTWA POMORSKIEGO</w:t>
      </w:r>
    </w:p>
    <w:p w:rsidR="006C1F8F" w:rsidRPr="003D6376" w:rsidRDefault="006C1F8F" w:rsidP="006C1F8F">
      <w:pPr>
        <w:jc w:val="center"/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>POWIAT WEJHEROWSKI</w:t>
      </w:r>
    </w:p>
    <w:p w:rsidR="006C1F8F" w:rsidRPr="003D6376" w:rsidRDefault="006C1F8F" w:rsidP="006C1F8F">
      <w:pPr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ab/>
        <w:t>Gmina Luzino</w:t>
      </w:r>
    </w:p>
    <w:tbl>
      <w:tblPr>
        <w:tblStyle w:val="Tabela-Siatka"/>
        <w:tblW w:w="0" w:type="auto"/>
        <w:tblInd w:w="675" w:type="dxa"/>
        <w:tblLook w:val="04A0"/>
      </w:tblPr>
      <w:tblGrid>
        <w:gridCol w:w="709"/>
        <w:gridCol w:w="2268"/>
        <w:gridCol w:w="3544"/>
        <w:gridCol w:w="2092"/>
      </w:tblGrid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L.P.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MIEJSCOWOŚĆ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OBIEKT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NUMER REJESTRU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44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45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46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47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341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Osada otwarta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43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 xml:space="preserve">Grodzisko i osada </w:t>
            </w: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przygrodowa</w:t>
            </w:r>
            <w:proofErr w:type="spellEnd"/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42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423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Luzino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Osada produkcyjna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422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Milwino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262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Sychowo-Robakowo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41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Sychowo-Robakowo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267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13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Sychowo-Robakowo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268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Tępcz</w:t>
            </w:r>
            <w:proofErr w:type="spellEnd"/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340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D6376">
              <w:rPr>
                <w:rFonts w:ascii="Arial Narrow" w:hAnsi="Arial Narrow"/>
                <w:color w:val="000000" w:themeColor="text1"/>
              </w:rPr>
              <w:t>Tępcz</w:t>
            </w:r>
            <w:proofErr w:type="spellEnd"/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kurhanowe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360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16.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Wyszecino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321 A</w:t>
            </w:r>
          </w:p>
        </w:tc>
      </w:tr>
      <w:tr w:rsidR="006C1F8F" w:rsidRPr="003D6376" w:rsidTr="006C1F8F">
        <w:tc>
          <w:tcPr>
            <w:tcW w:w="709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17.</w:t>
            </w:r>
          </w:p>
        </w:tc>
        <w:tc>
          <w:tcPr>
            <w:tcW w:w="2268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Wyszecino</w:t>
            </w:r>
          </w:p>
        </w:tc>
        <w:tc>
          <w:tcPr>
            <w:tcW w:w="354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092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344 A</w:t>
            </w:r>
          </w:p>
        </w:tc>
      </w:tr>
    </w:tbl>
    <w:p w:rsidR="006C1F8F" w:rsidRPr="003D6376" w:rsidRDefault="006C1F8F" w:rsidP="006C1F8F">
      <w:pPr>
        <w:rPr>
          <w:rFonts w:ascii="Arial Narrow" w:hAnsi="Arial Narrow"/>
          <w:color w:val="000000" w:themeColor="text1"/>
        </w:rPr>
      </w:pPr>
    </w:p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tab/>
      </w:r>
    </w:p>
    <w:p w:rsidR="006C1F8F" w:rsidRPr="003D6376" w:rsidRDefault="006C1F8F" w:rsidP="006C1F8F">
      <w:pPr>
        <w:rPr>
          <w:rFonts w:ascii="Arial Narrow" w:hAnsi="Arial Narrow"/>
          <w:b/>
          <w:color w:val="000000" w:themeColor="text1"/>
        </w:rPr>
      </w:pPr>
      <w:r w:rsidRPr="003D6376">
        <w:rPr>
          <w:rFonts w:ascii="Arial Narrow" w:hAnsi="Arial Narrow"/>
          <w:b/>
          <w:color w:val="000000" w:themeColor="text1"/>
        </w:rPr>
        <w:lastRenderedPageBreak/>
        <w:t>Gmina Szemud</w:t>
      </w:r>
    </w:p>
    <w:tbl>
      <w:tblPr>
        <w:tblStyle w:val="Tabela-Siatka"/>
        <w:tblW w:w="0" w:type="auto"/>
        <w:tblInd w:w="675" w:type="dxa"/>
        <w:tblLook w:val="04A0"/>
      </w:tblPr>
      <w:tblGrid>
        <w:gridCol w:w="547"/>
        <w:gridCol w:w="2263"/>
        <w:gridCol w:w="3611"/>
        <w:gridCol w:w="2192"/>
      </w:tblGrid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L.P.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MIEJSCOWOŚĆ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OBIEKT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D6376">
              <w:rPr>
                <w:rFonts w:ascii="Arial Narrow" w:hAnsi="Arial Narrow"/>
                <w:b/>
                <w:color w:val="000000" w:themeColor="text1"/>
              </w:rPr>
              <w:t>NUMER REJESTRU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Będargowo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Grodzisko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104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Bojano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39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Bojano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z grobami skrzynkowymi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38A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Bojano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37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Bojano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z grobami skrzynkowymi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36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Bojano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269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Głazica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Huta szkła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412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Jeleńska Huta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Huta szkła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413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Łebno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 I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149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Łebno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 II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149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Szemud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200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Szemudzka Huta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Huta szkła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414 A</w:t>
            </w:r>
          </w:p>
        </w:tc>
      </w:tr>
      <w:tr w:rsidR="006C1F8F" w:rsidRPr="003D6376" w:rsidTr="006C1F8F">
        <w:tc>
          <w:tcPr>
            <w:tcW w:w="264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2311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Warzno</w:t>
            </w:r>
          </w:p>
        </w:tc>
        <w:tc>
          <w:tcPr>
            <w:tcW w:w="3773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Cmentarzysko płaskie grobów skrzynkowych</w:t>
            </w:r>
          </w:p>
        </w:tc>
        <w:tc>
          <w:tcPr>
            <w:tcW w:w="2265" w:type="dxa"/>
          </w:tcPr>
          <w:p w:rsidR="006C1F8F" w:rsidRPr="003D6376" w:rsidRDefault="006C1F8F" w:rsidP="006C1F8F">
            <w:pPr>
              <w:rPr>
                <w:rFonts w:ascii="Arial Narrow" w:hAnsi="Arial Narrow"/>
                <w:color w:val="000000" w:themeColor="text1"/>
              </w:rPr>
            </w:pPr>
            <w:r w:rsidRPr="003D6376">
              <w:rPr>
                <w:rFonts w:ascii="Arial Narrow" w:hAnsi="Arial Narrow"/>
                <w:color w:val="000000" w:themeColor="text1"/>
              </w:rPr>
              <w:t>343 A</w:t>
            </w:r>
          </w:p>
        </w:tc>
      </w:tr>
    </w:tbl>
    <w:p w:rsidR="006C1F8F" w:rsidRPr="00C01A84" w:rsidRDefault="006C1F8F" w:rsidP="006C1F8F">
      <w:pPr>
        <w:rPr>
          <w:rFonts w:ascii="Arial Narrow" w:hAnsi="Arial Narrow"/>
          <w:b/>
          <w:color w:val="000000" w:themeColor="text1"/>
        </w:rPr>
      </w:pPr>
    </w:p>
    <w:p w:rsidR="006C1F8F" w:rsidRPr="00C01A84" w:rsidRDefault="006C1F8F" w:rsidP="006C1F8F">
      <w:pPr>
        <w:rPr>
          <w:rFonts w:ascii="Arial Narrow" w:hAnsi="Arial Narrow"/>
          <w:b/>
        </w:rPr>
      </w:pPr>
      <w:r w:rsidRPr="00C01A84">
        <w:rPr>
          <w:rFonts w:ascii="Arial Narrow" w:hAnsi="Arial Narrow"/>
          <w:b/>
        </w:rPr>
        <w:tab/>
        <w:t>Gmina Wejherowo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8"/>
        <w:gridCol w:w="3544"/>
        <w:gridCol w:w="2268"/>
      </w:tblGrid>
      <w:tr w:rsidR="006C1F8F" w:rsidRPr="00C01A84" w:rsidTr="006C1F8F">
        <w:trPr>
          <w:trHeight w:val="387"/>
        </w:trPr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82AF8">
              <w:rPr>
                <w:rFonts w:ascii="Arial Narrow" w:hAnsi="Arial Narrow"/>
                <w:b/>
                <w:color w:val="000000" w:themeColor="text1"/>
              </w:rPr>
              <w:t>L.P.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82AF8">
              <w:rPr>
                <w:rFonts w:ascii="Arial Narrow" w:hAnsi="Arial Narrow"/>
                <w:b/>
                <w:color w:val="000000" w:themeColor="text1"/>
              </w:rPr>
              <w:t>MIEJSCOWOŚĆ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82AF8">
              <w:rPr>
                <w:rFonts w:ascii="Arial Narrow" w:hAnsi="Arial Narrow"/>
                <w:b/>
                <w:color w:val="000000" w:themeColor="text1"/>
              </w:rPr>
              <w:t>OBIEKT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82AF8">
              <w:rPr>
                <w:rFonts w:ascii="Arial Narrow" w:hAnsi="Arial Narrow"/>
                <w:b/>
                <w:color w:val="000000" w:themeColor="text1"/>
              </w:rPr>
              <w:t>NUMER REJESTRU</w:t>
            </w:r>
          </w:p>
        </w:tc>
      </w:tr>
      <w:tr w:rsidR="006C1F8F" w:rsidRPr="00C01A84" w:rsidTr="006C1F8F">
        <w:trPr>
          <w:trHeight w:val="322"/>
        </w:trPr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Gniewowo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grodzisko wczesnośredniowieczne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124/A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2.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Gościcino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płaskie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388/A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3.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Gowino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grodzisko wczesnośredniowieczne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30/A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4.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Gowino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kurhanowe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49/A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5.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Kąpino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grobów skrzynkowych z epoki żelaza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199/A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6.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Łężyce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płaskie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225/A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7.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Orle-Warszkowo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grodzisko średniowieczne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250/A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8.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Orle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osady wielokulturowe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389/A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9.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Orle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osada otwarta –obiekt wielokulturowy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390/A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10.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Sopieszyno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płaskie z epoki żelaza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176/A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11.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Ustarbowo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płaskie z epoki żelaza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361/A</w:t>
            </w:r>
          </w:p>
        </w:tc>
      </w:tr>
      <w:tr w:rsidR="006C1F8F" w:rsidRPr="00C01A84" w:rsidTr="006C1F8F">
        <w:tc>
          <w:tcPr>
            <w:tcW w:w="567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12.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Zbychowo</w:t>
            </w:r>
          </w:p>
        </w:tc>
        <w:tc>
          <w:tcPr>
            <w:tcW w:w="3544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cmentarzysko płaskie z epoki żelaza</w:t>
            </w:r>
          </w:p>
        </w:tc>
        <w:tc>
          <w:tcPr>
            <w:tcW w:w="2268" w:type="dxa"/>
          </w:tcPr>
          <w:p w:rsidR="006C1F8F" w:rsidRPr="00E82AF8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E82AF8">
              <w:rPr>
                <w:rFonts w:ascii="Arial Narrow" w:hAnsi="Arial Narrow"/>
              </w:rPr>
              <w:t>175/A</w:t>
            </w:r>
          </w:p>
        </w:tc>
      </w:tr>
    </w:tbl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</w:p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ab/>
      </w:r>
    </w:p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</w:p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</w:p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</w:p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Gmina miasta Wejherowa</w:t>
      </w:r>
    </w:p>
    <w:tbl>
      <w:tblPr>
        <w:tblW w:w="84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3118"/>
        <w:gridCol w:w="2071"/>
      </w:tblGrid>
      <w:tr w:rsidR="006C1F8F" w:rsidRPr="00DA1FB6" w:rsidTr="006C1F8F">
        <w:trPr>
          <w:trHeight w:val="282"/>
        </w:trPr>
        <w:tc>
          <w:tcPr>
            <w:tcW w:w="85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DA1FB6">
              <w:rPr>
                <w:rFonts w:ascii="Arial Narrow" w:hAnsi="Arial Narrow"/>
                <w:b/>
                <w:color w:val="000000" w:themeColor="text1"/>
              </w:rPr>
              <w:t>L.P.</w:t>
            </w:r>
          </w:p>
        </w:tc>
        <w:tc>
          <w:tcPr>
            <w:tcW w:w="2410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DA1FB6">
              <w:rPr>
                <w:rFonts w:ascii="Arial Narrow" w:hAnsi="Arial Narrow"/>
                <w:b/>
                <w:color w:val="000000" w:themeColor="text1"/>
              </w:rPr>
              <w:t>MIEJSCOWOŚĆ</w:t>
            </w:r>
          </w:p>
        </w:tc>
        <w:tc>
          <w:tcPr>
            <w:tcW w:w="3118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DA1FB6">
              <w:rPr>
                <w:rFonts w:ascii="Arial Narrow" w:hAnsi="Arial Narrow"/>
                <w:b/>
                <w:color w:val="000000" w:themeColor="text1"/>
              </w:rPr>
              <w:t>OBIEKT</w:t>
            </w:r>
          </w:p>
        </w:tc>
        <w:tc>
          <w:tcPr>
            <w:tcW w:w="207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DA1FB6">
              <w:rPr>
                <w:rFonts w:ascii="Arial Narrow" w:hAnsi="Arial Narrow"/>
                <w:b/>
                <w:color w:val="000000" w:themeColor="text1"/>
              </w:rPr>
              <w:t>NUMER REJESTRU</w:t>
            </w:r>
          </w:p>
        </w:tc>
      </w:tr>
      <w:tr w:rsidR="006C1F8F" w:rsidRPr="00DA1FB6" w:rsidTr="006C1F8F">
        <w:trPr>
          <w:trHeight w:val="629"/>
        </w:trPr>
        <w:tc>
          <w:tcPr>
            <w:tcW w:w="85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Wejherowo-Śmiechowo</w:t>
            </w:r>
          </w:p>
        </w:tc>
        <w:tc>
          <w:tcPr>
            <w:tcW w:w="3118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 xml:space="preserve">Cmentarzysko z wczesnej epoki żelaza </w:t>
            </w:r>
          </w:p>
        </w:tc>
        <w:tc>
          <w:tcPr>
            <w:tcW w:w="207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391/</w:t>
            </w:r>
            <w:r>
              <w:rPr>
                <w:rFonts w:ascii="Arial Narrow" w:hAnsi="Arial Narrow"/>
              </w:rPr>
              <w:t>A</w:t>
            </w:r>
          </w:p>
        </w:tc>
      </w:tr>
      <w:tr w:rsidR="006C1F8F" w:rsidRPr="00DA1FB6" w:rsidTr="006C1F8F">
        <w:tc>
          <w:tcPr>
            <w:tcW w:w="85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  <w:lang w:val="en-US"/>
              </w:rPr>
            </w:pPr>
            <w:r w:rsidRPr="00DA1FB6">
              <w:rPr>
                <w:rFonts w:ascii="Arial Narrow" w:hAnsi="Arial Narrow"/>
              </w:rPr>
              <w:t>Wejherowo-Śmiechowo</w:t>
            </w:r>
          </w:p>
        </w:tc>
        <w:tc>
          <w:tcPr>
            <w:tcW w:w="3118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 xml:space="preserve">Osada z okresu wpływów rzymskich i wczesnego średniowiecza, wchodząca w skład kompleksu osadniczego nad Pradoliną Redy </w:t>
            </w:r>
          </w:p>
        </w:tc>
        <w:tc>
          <w:tcPr>
            <w:tcW w:w="207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  <w:lang w:val="en-US"/>
              </w:rPr>
            </w:pPr>
            <w:r w:rsidRPr="00DA1FB6">
              <w:rPr>
                <w:rFonts w:ascii="Arial Narrow" w:hAnsi="Arial Narrow"/>
                <w:lang w:val="en-US"/>
              </w:rPr>
              <w:t>416/</w:t>
            </w:r>
            <w:r>
              <w:rPr>
                <w:rFonts w:ascii="Arial Narrow" w:hAnsi="Arial Narrow"/>
                <w:lang w:val="en-US"/>
              </w:rPr>
              <w:t>A</w:t>
            </w:r>
          </w:p>
        </w:tc>
      </w:tr>
      <w:tr w:rsidR="006C1F8F" w:rsidRPr="00DA1FB6" w:rsidTr="006C1F8F">
        <w:tc>
          <w:tcPr>
            <w:tcW w:w="85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DA1FB6">
              <w:rPr>
                <w:rFonts w:ascii="Arial Narrow" w:hAnsi="Arial Narrow"/>
              </w:rPr>
              <w:t>Wejherowo-Nanice</w:t>
            </w:r>
            <w:proofErr w:type="spellEnd"/>
          </w:p>
        </w:tc>
        <w:tc>
          <w:tcPr>
            <w:tcW w:w="3118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Osada z okresu wpływów rzymskich i wczesnego średniowiecza, obiekt wielokulturowy,</w:t>
            </w:r>
            <w:r>
              <w:rPr>
                <w:rFonts w:ascii="Arial Narrow" w:hAnsi="Arial Narrow"/>
              </w:rPr>
              <w:t xml:space="preserve"> </w:t>
            </w:r>
            <w:r w:rsidRPr="00DA1FB6">
              <w:rPr>
                <w:rFonts w:ascii="Arial Narrow" w:hAnsi="Arial Narrow"/>
              </w:rPr>
              <w:t>wchodzący w skład kompleksu osadniczego w</w:t>
            </w:r>
            <w:r>
              <w:rPr>
                <w:rFonts w:ascii="Arial Narrow" w:hAnsi="Arial Narrow"/>
              </w:rPr>
              <w:t> </w:t>
            </w:r>
            <w:r w:rsidRPr="00DA1FB6">
              <w:rPr>
                <w:rFonts w:ascii="Arial Narrow" w:hAnsi="Arial Narrow"/>
              </w:rPr>
              <w:t>okolicach Wejherowa i nad Pradoliną Redy</w:t>
            </w:r>
          </w:p>
        </w:tc>
        <w:tc>
          <w:tcPr>
            <w:tcW w:w="207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418/</w:t>
            </w:r>
            <w:r>
              <w:rPr>
                <w:rFonts w:ascii="Arial Narrow" w:hAnsi="Arial Narrow"/>
              </w:rPr>
              <w:t>A</w:t>
            </w:r>
          </w:p>
        </w:tc>
      </w:tr>
      <w:tr w:rsidR="006C1F8F" w:rsidRPr="00DA1FB6" w:rsidTr="006C1F8F">
        <w:tc>
          <w:tcPr>
            <w:tcW w:w="85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Wejherowo-Śmiechowo</w:t>
            </w:r>
          </w:p>
        </w:tc>
        <w:tc>
          <w:tcPr>
            <w:tcW w:w="3118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 xml:space="preserve">Osada z okresu wpływów rzymskich i wczesnego średniowiecza, wchodząca w skład kompleksu osadniczego nad Pradoliną Redy </w:t>
            </w:r>
          </w:p>
        </w:tc>
        <w:tc>
          <w:tcPr>
            <w:tcW w:w="2071" w:type="dxa"/>
          </w:tcPr>
          <w:p w:rsidR="006C1F8F" w:rsidRPr="00DA1FB6" w:rsidRDefault="006C1F8F" w:rsidP="006C1F8F">
            <w:pPr>
              <w:spacing w:line="240" w:lineRule="auto"/>
              <w:rPr>
                <w:rFonts w:ascii="Arial Narrow" w:hAnsi="Arial Narrow"/>
              </w:rPr>
            </w:pPr>
            <w:r w:rsidRPr="00DA1FB6">
              <w:rPr>
                <w:rFonts w:ascii="Arial Narrow" w:hAnsi="Arial Narrow"/>
              </w:rPr>
              <w:t>419</w:t>
            </w:r>
            <w:r>
              <w:rPr>
                <w:rFonts w:ascii="Arial Narrow" w:hAnsi="Arial Narrow"/>
              </w:rPr>
              <w:t>/A</w:t>
            </w:r>
          </w:p>
        </w:tc>
      </w:tr>
    </w:tbl>
    <w:p w:rsidR="006C1F8F" w:rsidRDefault="006C1F8F" w:rsidP="006C1F8F">
      <w:pPr>
        <w:rPr>
          <w:rFonts w:ascii="Arial Narrow" w:hAnsi="Arial Narrow"/>
          <w:b/>
          <w:color w:val="000000" w:themeColor="text1"/>
        </w:rPr>
      </w:pPr>
    </w:p>
    <w:p w:rsidR="006C1F8F" w:rsidRDefault="006C1F8F"/>
    <w:sectPr w:rsidR="006C1F8F" w:rsidSect="0018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C1F8F"/>
    <w:rsid w:val="00187118"/>
    <w:rsid w:val="003B0C34"/>
    <w:rsid w:val="006C1F8F"/>
    <w:rsid w:val="008929BD"/>
    <w:rsid w:val="00F4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mrumpca</dc:creator>
  <cp:lastModifiedBy>mrumpca</cp:lastModifiedBy>
  <cp:revision>2</cp:revision>
  <dcterms:created xsi:type="dcterms:W3CDTF">2017-04-05T12:16:00Z</dcterms:created>
  <dcterms:modified xsi:type="dcterms:W3CDTF">2017-04-05T12:16:00Z</dcterms:modified>
</cp:coreProperties>
</file>